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840" w:tblpY="2160"/>
        <w:tblOverlap w:val="never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4500"/>
        <w:gridCol w:w="193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Gene </w:t>
            </w:r>
          </w:p>
        </w:tc>
        <w:tc>
          <w:tcPr>
            <w:tcW w:w="450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PCR primer</w:t>
            </w:r>
            <w:r>
              <w:rPr>
                <w:sz w:val="24"/>
                <w:szCs w:val="32"/>
                <w:vertAlign w:val="superscript"/>
              </w:rPr>
              <w:t xml:space="preserve"> a.</w:t>
            </w:r>
          </w:p>
        </w:tc>
        <w:tc>
          <w:tcPr>
            <w:tcW w:w="193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Product size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88" w:type="dxa"/>
            <w:tcBorders>
              <w:top w:val="single" w:color="auto" w:sz="4" w:space="0"/>
            </w:tcBorders>
          </w:tcPr>
          <w:p>
            <w:pPr>
              <w:rPr>
                <w:sz w:val="24"/>
                <w:szCs w:val="32"/>
              </w:rPr>
            </w:pPr>
            <w:r>
              <w:rPr>
                <w:i/>
                <w:iCs/>
                <w:sz w:val="24"/>
                <w:szCs w:val="32"/>
              </w:rPr>
              <w:t>Stra8</w:t>
            </w:r>
          </w:p>
          <w:p>
            <w:pPr>
              <w:rPr>
                <w:sz w:val="24"/>
                <w:szCs w:val="32"/>
              </w:rPr>
            </w:pPr>
          </w:p>
        </w:tc>
        <w:tc>
          <w:tcPr>
            <w:tcW w:w="4500" w:type="dxa"/>
            <w:tcBorders>
              <w:top w:val="single" w:color="auto" w:sz="4" w:space="0"/>
            </w:tcBorders>
          </w:tcPr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F: ACAACCTAAGGAAGGCAGTTTAC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R: GACCTCCTCTAAGCTGTTGGG</w:t>
            </w:r>
          </w:p>
        </w:tc>
        <w:tc>
          <w:tcPr>
            <w:tcW w:w="1934" w:type="dxa"/>
            <w:tcBorders>
              <w:top w:val="single" w:color="auto" w:sz="4" w:space="0"/>
            </w:tcBorders>
          </w:tcPr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173bp</w:t>
            </w:r>
          </w:p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tcBorders>
              <w:bottom w:val="single" w:color="auto" w:sz="4" w:space="0"/>
            </w:tcBorders>
          </w:tcPr>
          <w:p>
            <w:pPr>
              <w:rPr>
                <w:sz w:val="24"/>
                <w:szCs w:val="32"/>
              </w:rPr>
            </w:pPr>
            <w:r>
              <w:rPr>
                <w:i/>
                <w:iCs/>
                <w:sz w:val="24"/>
                <w:szCs w:val="32"/>
              </w:rPr>
              <w:t>Sycp3</w:t>
            </w:r>
            <w:r>
              <w:rPr>
                <w:sz w:val="24"/>
                <w:szCs w:val="32"/>
              </w:rPr>
              <w:t xml:space="preserve"> </w:t>
            </w:r>
          </w:p>
          <w:p>
            <w:pPr>
              <w:rPr>
                <w:sz w:val="24"/>
                <w:szCs w:val="32"/>
              </w:rPr>
            </w:pPr>
          </w:p>
          <w:p>
            <w:pPr>
              <w:rPr>
                <w:sz w:val="24"/>
                <w:szCs w:val="32"/>
              </w:rPr>
            </w:pPr>
            <w:r>
              <w:rPr>
                <w:i/>
                <w:iCs/>
                <w:sz w:val="24"/>
                <w:szCs w:val="32"/>
              </w:rPr>
              <w:t>Trib3</w:t>
            </w:r>
          </w:p>
          <w:p>
            <w:pPr>
              <w:rPr>
                <w:sz w:val="24"/>
                <w:szCs w:val="32"/>
              </w:rPr>
            </w:pPr>
          </w:p>
          <w:p>
            <w:pPr>
              <w:rPr>
                <w:sz w:val="24"/>
                <w:szCs w:val="32"/>
              </w:rPr>
            </w:pPr>
            <w:r>
              <w:rPr>
                <w:i/>
                <w:iCs/>
                <w:sz w:val="24"/>
                <w:szCs w:val="32"/>
              </w:rPr>
              <w:t>DDIT3</w:t>
            </w:r>
          </w:p>
          <w:p>
            <w:pPr>
              <w:rPr>
                <w:sz w:val="24"/>
                <w:szCs w:val="32"/>
              </w:rPr>
            </w:pPr>
          </w:p>
          <w:p>
            <w:pPr>
              <w:rPr>
                <w:sz w:val="24"/>
                <w:szCs w:val="32"/>
              </w:rPr>
            </w:pPr>
            <w:r>
              <w:rPr>
                <w:i/>
                <w:iCs/>
                <w:sz w:val="24"/>
                <w:szCs w:val="32"/>
              </w:rPr>
              <w:t>ATF4</w:t>
            </w:r>
          </w:p>
          <w:p>
            <w:pPr>
              <w:rPr>
                <w:sz w:val="24"/>
                <w:szCs w:val="32"/>
              </w:rPr>
            </w:pPr>
          </w:p>
          <w:p>
            <w:pPr>
              <w:rPr>
                <w:sz w:val="24"/>
                <w:szCs w:val="32"/>
              </w:rPr>
            </w:pPr>
            <w:r>
              <w:rPr>
                <w:i/>
                <w:iCs/>
                <w:sz w:val="24"/>
                <w:szCs w:val="32"/>
              </w:rPr>
              <w:t>Gapdh</w:t>
            </w:r>
            <w:bookmarkStart w:id="0" w:name="_GoBack"/>
            <w:bookmarkEnd w:id="0"/>
          </w:p>
        </w:tc>
        <w:tc>
          <w:tcPr>
            <w:tcW w:w="4500" w:type="dxa"/>
            <w:tcBorders>
              <w:bottom w:val="single" w:color="auto" w:sz="4" w:space="0"/>
            </w:tcBorders>
          </w:tcPr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F: AGCCAGTAACCAGAAAATTGAGC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R: CCACTGCTGCAACACATTCATA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F: TGCAGGAAGAAACCGTTGGAG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R: AGAGTCGTGGAATGGGTATCTG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F: CTGGAAGCCTGGTATGAGGAT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R: CAGGGTCAAGAGTAGTGAAGGT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F: CCTGAACAGCGAAGTGTTGG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R: TGGAGAACCCATGAGGTTTCAA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F: TGGATTTGGACGCATTGGTC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R: TTTGCACTGGTACGTGTTGAT</w:t>
            </w:r>
          </w:p>
        </w:tc>
        <w:tc>
          <w:tcPr>
            <w:tcW w:w="1934" w:type="dxa"/>
            <w:tcBorders>
              <w:bottom w:val="single" w:color="auto" w:sz="4" w:space="0"/>
            </w:tcBorders>
          </w:tcPr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106bp</w:t>
            </w:r>
          </w:p>
          <w:p>
            <w:pPr>
              <w:rPr>
                <w:sz w:val="24"/>
                <w:szCs w:val="32"/>
              </w:rPr>
            </w:pP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64bp</w:t>
            </w:r>
          </w:p>
          <w:p>
            <w:pPr>
              <w:rPr>
                <w:sz w:val="24"/>
                <w:szCs w:val="32"/>
              </w:rPr>
            </w:pP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121bp</w:t>
            </w:r>
          </w:p>
          <w:p>
            <w:pPr>
              <w:rPr>
                <w:sz w:val="24"/>
                <w:szCs w:val="32"/>
              </w:rPr>
            </w:pP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134bp</w:t>
            </w:r>
          </w:p>
          <w:p>
            <w:pPr>
              <w:rPr>
                <w:sz w:val="24"/>
                <w:szCs w:val="32"/>
              </w:rPr>
            </w:pP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211bp</w:t>
            </w:r>
          </w:p>
        </w:tc>
      </w:tr>
    </w:tbl>
    <w:p>
      <w:pPr>
        <w:rPr>
          <w:sz w:val="28"/>
          <w:szCs w:val="36"/>
        </w:rPr>
      </w:pPr>
      <w:r>
        <w:rPr>
          <w:sz w:val="28"/>
          <w:szCs w:val="36"/>
        </w:rPr>
        <w:t>Table S1 Sequence of primers used in this study</w:t>
      </w:r>
    </w:p>
    <w:p>
      <w:pPr>
        <w:rPr>
          <w:sz w:val="28"/>
          <w:szCs w:val="36"/>
        </w:rPr>
      </w:pPr>
      <w:r>
        <w:rPr>
          <w:sz w:val="28"/>
          <w:szCs w:val="36"/>
        </w:rPr>
        <w:t xml:space="preserve">a. F, forward; R, reverse.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6457"/>
    <w:rsid w:val="000B3D0E"/>
    <w:rsid w:val="00101492"/>
    <w:rsid w:val="006F6B4C"/>
    <w:rsid w:val="007E6457"/>
    <w:rsid w:val="00836B1D"/>
    <w:rsid w:val="00C06917"/>
    <w:rsid w:val="00C22227"/>
    <w:rsid w:val="00F4264E"/>
    <w:rsid w:val="0B2238B8"/>
    <w:rsid w:val="31544C6D"/>
    <w:rsid w:val="463F3EC8"/>
    <w:rsid w:val="50104FD3"/>
    <w:rsid w:val="699D496C"/>
    <w:rsid w:val="6D3A0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75</Words>
  <Characters>430</Characters>
  <Lines>0</Lines>
  <Paragraphs>0</Paragraphs>
  <TotalTime>18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2019-08-30T03:44:36Z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